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A207CC" w:rsidRPr="0026425C" w:rsidTr="00F83D58">
        <w:trPr>
          <w:trHeight w:val="1014"/>
        </w:trPr>
        <w:tc>
          <w:tcPr>
            <w:tcW w:w="360" w:type="dxa"/>
          </w:tcPr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A207CC" w:rsidRPr="0026425C" w:rsidRDefault="00A207CC" w:rsidP="00F83D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Sesvetski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Kraljevec</w:t>
            </w:r>
            <w:proofErr w:type="spellEnd"/>
          </w:p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</w:rPr>
            </w:pP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Školska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10,</w:t>
            </w: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       tel. 2046-615   </w:t>
            </w: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             2048-019</w:t>
            </w: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Služba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školsku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adolescentnu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medicinu</w:t>
            </w:r>
            <w:proofErr w:type="spellEnd"/>
          </w:p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Sesvete-Ninska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10,</w:t>
            </w:r>
          </w:p>
          <w:p w:rsidR="00A207CC" w:rsidRPr="0026425C" w:rsidRDefault="00A207CC" w:rsidP="00F83D58">
            <w:pPr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26425C">
              <w:rPr>
                <w:rFonts w:ascii="Times New Roman" w:hAnsi="Times New Roman"/>
                <w:sz w:val="22"/>
                <w:szCs w:val="22"/>
                <w:lang w:val="sv-SE"/>
              </w:rPr>
              <w:t>tel. 2007-294</w:t>
            </w:r>
            <w:r w:rsidRPr="0026425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                                            </w:t>
            </w:r>
          </w:p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26425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Biserka Labavić,</w:t>
            </w:r>
            <w:r w:rsidRPr="0026425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dr. med.,</w:t>
            </w:r>
          </w:p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26425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spec. školske medicine </w:t>
            </w:r>
          </w:p>
        </w:tc>
        <w:tc>
          <w:tcPr>
            <w:tcW w:w="2340" w:type="dxa"/>
          </w:tcPr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:rsidR="0026425C" w:rsidRDefault="00A207CC" w:rsidP="00F83D58">
            <w:pPr>
              <w:tabs>
                <w:tab w:val="left" w:pos="175"/>
                <w:tab w:val="right" w:pos="2727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parni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:rsidR="00A207CC" w:rsidRPr="0026425C" w:rsidRDefault="00A207CC" w:rsidP="00F83D58">
            <w:pPr>
              <w:tabs>
                <w:tab w:val="left" w:pos="175"/>
                <w:tab w:val="right" w:pos="2727"/>
              </w:tabs>
              <w:rPr>
                <w:rFonts w:ascii="Times New Roman" w:hAnsi="Times New Roman"/>
                <w:sz w:val="22"/>
                <w:szCs w:val="22"/>
              </w:rPr>
            </w:pPr>
            <w:r w:rsidRPr="0026425C">
              <w:rPr>
                <w:rFonts w:ascii="Times New Roman" w:hAnsi="Times New Roman"/>
                <w:sz w:val="22"/>
                <w:szCs w:val="22"/>
              </w:rPr>
              <w:t>8,00 -12,00</w:t>
            </w:r>
          </w:p>
          <w:p w:rsidR="0026425C" w:rsidRDefault="00A207CC" w:rsidP="00F83D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neparni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A207CC" w:rsidRPr="0026425C" w:rsidRDefault="00A207CC" w:rsidP="00F83D58">
            <w:pPr>
              <w:rPr>
                <w:rFonts w:ascii="Times New Roman" w:hAnsi="Times New Roman"/>
                <w:sz w:val="22"/>
                <w:szCs w:val="22"/>
              </w:rPr>
            </w:pPr>
            <w:r w:rsidRPr="0026425C">
              <w:rPr>
                <w:rFonts w:ascii="Times New Roman" w:hAnsi="Times New Roman"/>
                <w:sz w:val="22"/>
                <w:szCs w:val="22"/>
              </w:rPr>
              <w:t>14,00-18,00</w:t>
            </w:r>
          </w:p>
        </w:tc>
      </w:tr>
      <w:tr w:rsidR="00A207CC" w:rsidRPr="0026425C" w:rsidTr="00F83D58">
        <w:trPr>
          <w:trHeight w:val="1014"/>
        </w:trPr>
        <w:tc>
          <w:tcPr>
            <w:tcW w:w="9360" w:type="dxa"/>
            <w:gridSpan w:val="4"/>
          </w:tcPr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07CC" w:rsidRPr="0026425C" w:rsidRDefault="00A207CC" w:rsidP="009949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Upisno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područje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OŠ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Sesvetski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Kraljevec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čine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naselja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ulice</w:t>
            </w:r>
            <w:proofErr w:type="spellEnd"/>
            <w:r w:rsidRPr="0026425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207CC" w:rsidRPr="0026425C" w:rsidRDefault="00A207CC" w:rsidP="009949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07CC" w:rsidRPr="0026425C" w:rsidRDefault="00A207CC" w:rsidP="009949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Cerje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Glavni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ica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Dren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ec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Budenec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zajedni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upisno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podru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je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s O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Š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Ivana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Gran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Budene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cesta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I.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odvojak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zajedni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upisno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podru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je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s O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Š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Ivana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Gran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Kobiljak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Sesvetski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Kraljevec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Radni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Vatrogasna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 w:hint="eastAsia"/>
                <w:sz w:val="22"/>
                <w:szCs w:val="22"/>
              </w:rPr>
              <w:t>Ž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eljezni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Ive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Politea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Lukovdolska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. Petra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Sva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425C">
              <w:rPr>
                <w:rFonts w:ascii="Times New Roman" w:hAnsi="Times New Roman" w:hint="eastAsia"/>
                <w:sz w:val="22"/>
                <w:szCs w:val="22"/>
              </w:rPr>
              <w:t>Š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tibrenska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Opatijska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zajedni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ko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upisno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podru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>je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s O</w:t>
            </w:r>
            <w:r w:rsidRPr="0026425C">
              <w:rPr>
                <w:rFonts w:ascii="Times New Roman" w:hAnsi="Times New Roman" w:hint="eastAsia"/>
                <w:sz w:val="22"/>
                <w:szCs w:val="22"/>
              </w:rPr>
              <w:t>Š</w:t>
            </w:r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Iver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ulica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Mesci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od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broja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 xml:space="preserve"> 32 do </w:t>
            </w:r>
            <w:proofErr w:type="spellStart"/>
            <w:r w:rsidRPr="0026425C">
              <w:rPr>
                <w:rFonts w:ascii="Times New Roman" w:hAnsi="Times New Roman"/>
                <w:sz w:val="22"/>
                <w:szCs w:val="22"/>
              </w:rPr>
              <w:t>kraja</w:t>
            </w:r>
            <w:proofErr w:type="spellEnd"/>
            <w:r w:rsidRPr="0026425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207CC" w:rsidRPr="0026425C" w:rsidRDefault="00A207CC" w:rsidP="00F83D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53B52" w:rsidRPr="0026425C" w:rsidRDefault="00A53B52">
      <w:pPr>
        <w:rPr>
          <w:sz w:val="22"/>
          <w:szCs w:val="22"/>
        </w:rPr>
      </w:pPr>
    </w:p>
    <w:sectPr w:rsidR="00A53B52" w:rsidRPr="0026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2B"/>
    <w:rsid w:val="0026425C"/>
    <w:rsid w:val="00994963"/>
    <w:rsid w:val="00A207CC"/>
    <w:rsid w:val="00A53B52"/>
    <w:rsid w:val="00C30A33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4D69"/>
  <w15:chartTrackingRefBased/>
  <w15:docId w15:val="{CF4585D4-EE77-4352-917E-4F8D4EF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CC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2020-02-14T07:11:00Z</dcterms:created>
  <dcterms:modified xsi:type="dcterms:W3CDTF">2020-02-14T07:54:00Z</dcterms:modified>
</cp:coreProperties>
</file>